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
Title
</w:t>
      </w:r>
    </w:p>
    <w:p>
      <w:pPr>
        <w:pStyle w:val="Subtitle"/>
      </w:pPr>
      <w:r>
        <w:t xml:space="preserve">
Subtitle
</w:t>
      </w:r>
    </w:p>
    <w:p>
      <w:pPr>
        <w:pStyle w:val="Author"/>
      </w:pPr>
      <w:r>
        <w:t xml:space="preserve">
Author
</w:t>
      </w:r>
    </w:p>
    <w:p>
      <w:pPr>
        <w:pStyle w:val="Date"/>
      </w:pPr>
      <w:r>
        <w:t xml:space="preserve">
Date
</w:t>
      </w:r>
    </w:p>
    <w:p>
      <w:pPr>
        <w:pStyle w:val="Compact"/>
        <w:pStyle w:val="Abstract"/>
      </w:pPr>
      <w:r>
        <w:t xml:space="preserve">
Abstract
</w:t>
      </w:r>
    </w:p>
    <w:p>
      <w:pPr>
        <w:pStyle w:val="Heading1"/>
      </w:pPr>
      <w:bookmarkStart w:id="21" w:name="heading-1"/>
      <w:r>
        <w:t xml:space="preserve">
Heading 1
</w:t>
      </w:r>
      <w:bookmarkEnd w:id="21"/>
    </w:p>
    <w:p>
      <w:pPr>
        <w:pStyle w:val="Heading2"/>
      </w:pPr>
      <w:bookmarkStart w:id="22" w:name="heading-2"/>
      <w:r>
        <w:t xml:space="preserve">
Heading 2
</w:t>
      </w:r>
      <w:bookmarkEnd w:id="22"/>
    </w:p>
    <w:p>
      <w:pPr>
        <w:pStyle w:val="Heading3"/>
      </w:pPr>
      <w:bookmarkStart w:id="23" w:name="heading-3"/>
      <w:r>
        <w:t xml:space="preserve">
Heading 3
</w:t>
      </w:r>
      <w:bookmarkEnd w:id="23"/>
    </w:p>
    <w:p>
      <w:pPr>
        <w:pStyle w:val="Heading4"/>
      </w:pPr>
      <w:bookmarkStart w:id="24" w:name="heading-4"/>
      <w:r>
        <w:t xml:space="preserve">
Heading 4
</w:t>
      </w:r>
      <w:bookmarkEnd w:id="24"/>
    </w:p>
    <w:p>
      <w:pPr>
        <w:pStyle w:val="Heading5"/>
      </w:pPr>
      <w:bookmarkStart w:id="25" w:name="heading-5"/>
      <w:r>
        <w:t xml:space="preserve">
Heading 5
</w:t>
      </w:r>
      <w:bookmarkEnd w:id="25"/>
    </w:p>
    <w:p>
      <w:pPr>
        <w:pStyle w:val="Heading6"/>
      </w:pPr>
      <w:bookmarkStart w:id="26" w:name="heading-6"/>
      <w:r>
        <w:t xml:space="preserve">
Heading 6
</w:t>
      </w:r>
      <w:bookmarkEnd w:id="26"/>
    </w:p>
    <w:p>
      <w:pPr>
        <w:pStyle w:val="Heading7"/>
      </w:pPr>
      <w:bookmarkStart w:id="27" w:name="heading-7"/>
      <w:r>
        <w:t xml:space="preserve">
Heading 7
</w:t>
      </w:r>
      <w:bookmarkEnd w:id="27"/>
    </w:p>
    <w:p>
      <w:pPr>
        <w:pStyle w:val="Heading8"/>
      </w:pPr>
      <w:bookmarkStart w:id="28" w:name="heading-8"/>
      <w:r>
        <w:t xml:space="preserve">
Heading 8
</w:t>
      </w:r>
      <w:bookmarkEnd w:id="28"/>
    </w:p>
    <w:p>
      <w:pPr>
        <w:pStyle w:val="Heading9"/>
      </w:pPr>
      <w:bookmarkStart w:id="29" w:name="heading-9"/>
      <w:r>
        <w:t xml:space="preserve">
Heading 9
</w:t>
      </w:r>
      <w:bookmarkEnd w:id="29"/>
    </w:p>
    <w:p>
      <w:pPr>
        <w:pStyle w:val="FirstParagraph"/>
      </w:pPr>
      <w:r>
        <w:t xml:space="preserve">
First Paragraph.
</w:t>
      </w:r>
    </w:p>
    <w:p>
      <w:pPr>
        <w:pStyle w:val="BodyText"/>
      </w:pPr>
      <w:r>
        <w:t xml:space="preserve">
Body Text. Body Text Char.
</w:t>
      </w:r>
      <w:r>
        <w:t xml:space="preserve">
</w:t>
      </w:r>
      <w:r>
        <w:rPr>
          <w:rStyle w:val="VerbatimChar"/>
        </w:rPr>
        <w:t xml:space="preserve">
Verbatim Char
</w:t>
      </w:r>
      <w:r>
        <w:t xml:space="preserve">
.
</w:t>
      </w:r>
      <w:r>
        <w:t xml:space="preserve">
</w:t>
      </w:r>
      <w:hyperlink r:id="rId30">
        <w:r>
          <w:rPr>
            <w:rStyle w:val="Hyperlink"/>
          </w:rPr>
          <w:t xml:space="preserve">
Hyperlink
</w:t>
        </w:r>
      </w:hyperlink>
      <w:r>
        <w:t xml:space="preserve">
.
</w:t>
      </w:r>
      <w:r>
        <w:t xml:space="preserve">
</w:t>
      </w:r>
      <w:r>
        <w:t xml:space="preserve">
Footnote.
</w:t>
      </w:r>
      <w:r>
        <w:rPr>
          <w:rStyle w:val="FootnoteReference"/>
        </w:rPr>
        <w:footnoteReference w:id="31"/>
      </w:r>
    </w:p>
    <w:p>
      <w:pPr>
        <w:pStyle w:val="BlockText"/>
      </w:pPr>
      <w:r>
        <w:t xml:space="preserve">
Block Text.
</w:t>
      </w:r>
    </w:p>
    <w:p>
      <w:pPr>
        <w:pStyle w:val="TableCaption"/>
      </w:pPr>
      <w:r>
        <w:t xml:space="preserve">
Table caption.
</w:t>
      </w:r>
    </w:p>
    <w:tbl>
      <w:tblPr>
        <w:tblStyle w:val="Table"/>
        <w:tblW w:type="pct" w:w="0.0"/>
        <w:tblLook w:firstRow="1"/>
        <w:tblCaption w:val="Table caption.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
Table
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
Table
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
1
</w:t>
            </w:r>
          </w:p>
        </w:tc>
        <w:tc>
          <w:p>
            <w:pPr>
              <w:pStyle w:val="Compact"/>
              <w:jc w:val="left"/>
            </w:pPr>
            <w:r>
              <w:t xml:space="preserve">
2
</w:t>
            </w:r>
          </w:p>
        </w:tc>
      </w:tr>
    </w:tbl>
    <w:p>
      <w:pPr>
        <w:pStyle w:val="ImageCaption"/>
      </w:pPr>
      <w:r>
        <w:t xml:space="preserve">
Image Caption
</w:t>
      </w:r>
    </w:p>
    <w:p>
      <w:pPr>
        <w:pStyle w:val="DefinitionTerm"/>
      </w:pPr>
      <w:r>
        <w:t xml:space="preserve">
DefinitionTerm
</w:t>
      </w:r>
    </w:p>
    <w:p>
      <w:pPr>
        <w:pStyle w:val="Definition"/>
      </w:pPr>
      <w:r>
        <w:t xml:space="preserve">
Definition
</w:t>
      </w:r>
    </w:p>
    <w:p>
      <w:pPr>
        <w:pStyle w:val="DefinitionTerm"/>
      </w:pPr>
      <w:r>
        <w:t xml:space="preserve">
DefinitionTerm
</w:t>
      </w:r>
    </w:p>
    <w:p>
      <w:pPr>
        <w:pStyle w:val="Definition"/>
      </w:pPr>
      <w:r>
        <w:t xml:space="preserve">
Definition
</w:t>
      </w:r>
    </w:p>
    <w:sectPr>
      <w:headerReference w:type="default" r:id="rId902"/>
      <w:headerReference w:type="first" r:id="rId901"/>
      <w:footerReference w:type="default" r:id="rId903"/>
      <w:footerReference w:type="first" r:id="rId903"/>
      <w:pgSz w:w="11906" w:h="16838"/>
      <w:pgMar w:top="1440" w:right="1440" w:bottom="1440" w:left="1440" w:header="600" w:footer="600" w:gutter="0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Normal"/>
      <w:pBdr>
        <w:top w:val="single" w:sz="6" w:space="6" w:color="E4EBE7"/>
      </w:pBdr>
      <w:tabs>
        <w:tab w:val="right" w:pos="9360"/>
      </w:tabs>
      <w:spacing w:after="0" w:line="240" w:lineRule="auto"/>
    </w:pPr>
    <w:r>
      <w:rPr>
        <w:rFonts w:ascii="Inter" w:hAnsi="Inter" w:cs="Inter" w:eastAsia="Inter"/>
        <w:color w:val="65726C"/>
        <w:sz w:val="16"/>
        <w:szCs w:val="16"/>
      </w:rPr>
      <w:t xml:space="preserve">IVR Cloud</w:t>
    </w:r>
    <w:r>
      <w:tab/>
    </w:r>
    <w:r>
      <w:rPr>
        <w:rFonts w:ascii="DejaVu Sans Mono" w:hAnsi="DejaVu Sans Mono" w:cs="DejaVu Sans Mono" w:eastAsia="DejaVu Sans Mono"/>
        <w:b/>
        <w:bCs/>
        <w:color w:val="14231F"/>
        <w:sz w:val="16"/>
        <w:szCs w:val="16"/>
      </w:rPr>
      <w:t xml:space="preserve">IVR</w:t>
    </w:r>
    <w:r>
      <w:rPr>
        <w:rFonts w:ascii="DejaVu Sans Mono" w:hAnsi="DejaVu Sans Mono" w:cs="DejaVu Sans Mono" w:eastAsia="DejaVu Sans Mono"/>
        <w:b/>
        <w:bCs/>
        <w:color w:val="1F7558"/>
        <w:sz w:val="16"/>
        <w:szCs w:val="16"/>
      </w:rPr>
      <w:t xml:space="preserve">.</w:t>
    </w:r>
    <w:r>
      <w:rPr>
        <w:rFonts w:ascii="Inter" w:hAnsi="Inter" w:cs="Inter" w:eastAsia="Inter"/>
        <w:color w:val="65726C"/>
        <w:sz w:val="16"/>
        <w:szCs w:val="16"/>
      </w:rPr>
      <w:t xml:space="preserve">   Page </w:t>
    </w:r>
    <w:r>
      <w:rPr>
        <w:rFonts w:ascii="Inter" w:hAnsi="Inter" w:cs="Inter" w:eastAsia="Inter"/>
        <w:color w:val="65726C"/>
        <w:sz w:val="16"/>
        <w:szCs w:val="16"/>
      </w:rPr>
      <w:fldChar w:fldCharType="begin"/>
    </w:r>
    <w:r>
      <w:rPr>
        <w:rFonts w:ascii="Inter" w:hAnsi="Inter" w:cs="Inter" w:eastAsia="Inter"/>
        <w:color w:val="65726C"/>
        <w:sz w:val="16"/>
        <w:szCs w:val="16"/>
      </w:rPr>
      <w:instrText xml:space="preserve"> PAGE </w:instrText>
    </w:r>
    <w:r>
      <w:rPr>
        <w:rFonts w:ascii="Inter" w:hAnsi="Inter" w:cs="Inter" w:eastAsia="Inter"/>
        <w:color w:val="65726C"/>
        <w:sz w:val="16"/>
        <w:szCs w:val="16"/>
      </w:rPr>
      <w:fldChar w:fldCharType="separate"/>
    </w:r>
    <w:r>
      <w:rPr>
        <w:rFonts w:ascii="Inter" w:hAnsi="Inter" w:cs="Inter" w:eastAsia="Inter"/>
        <w:color w:val="65726C"/>
        <w:sz w:val="16"/>
        <w:szCs w:val="16"/>
      </w:rPr>
      <w:t>1</w:t>
    </w:r>
    <w:r>
      <w:rPr>
        <w:rFonts w:ascii="Inter" w:hAnsi="Inter" w:cs="Inter" w:eastAsia="Inter"/>
        <w:color w:val="65726C"/>
        <w:sz w:val="16"/>
        <w:szCs w:val="16"/>
      </w:rPr>
      <w:fldChar w:fldCharType="end"/>
    </w:r>
    <w:r>
      <w:rPr>
        <w:rFonts w:ascii="Inter" w:hAnsi="Inter" w:cs="Inter" w:eastAsia="Inter"/>
        <w:color w:val="65726C"/>
        <w:sz w:val="16"/>
        <w:szCs w:val="16"/>
      </w:rPr>
      <w:t xml:space="preserve"> of </w:t>
    </w:r>
    <w:r>
      <w:rPr>
        <w:rFonts w:ascii="Inter" w:hAnsi="Inter" w:cs="Inter" w:eastAsia="Inter"/>
        <w:color w:val="65726C"/>
        <w:sz w:val="16"/>
        <w:szCs w:val="16"/>
      </w:rPr>
      <w:fldChar w:fldCharType="begin"/>
    </w:r>
    <w:r>
      <w:rPr>
        <w:rFonts w:ascii="Inter" w:hAnsi="Inter" w:cs="Inter" w:eastAsia="Inter"/>
        <w:color w:val="65726C"/>
        <w:sz w:val="16"/>
        <w:szCs w:val="16"/>
      </w:rPr>
      <w:instrText xml:space="preserve"> NUMPAGES </w:instrText>
    </w:r>
    <w:r>
      <w:rPr>
        <w:rFonts w:ascii="Inter" w:hAnsi="Inter" w:cs="Inter" w:eastAsia="Inter"/>
        <w:color w:val="65726C"/>
        <w:sz w:val="16"/>
        <w:szCs w:val="16"/>
      </w:rPr>
      <w:fldChar w:fldCharType="separate"/>
    </w:r>
    <w:r>
      <w:rPr>
        <w:rFonts w:ascii="Inter" w:hAnsi="Inter" w:cs="Inter" w:eastAsia="Inter"/>
        <w:color w:val="65726C"/>
        <w:sz w:val="16"/>
        <w:szCs w:val="16"/>
      </w:rPr>
      <w:t>1</w:t>
    </w:r>
    <w:r>
      <w:rPr>
        <w:rFonts w:ascii="Inter" w:hAnsi="Inter" w:cs="Inter" w:eastAsia="Inter"/>
        <w:color w:val="65726C"/>
        <w:sz w:val="16"/>
        <w:szCs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Footnote Text.</w:t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Normal"/>
      <w:pBdr>
        <w:bottom w:val="single" w:sz="12" w:space="6" w:color="1F7558"/>
      </w:pBdr>
      <w:tabs>
        <w:tab w:val="right" w:pos="9360"/>
      </w:tabs>
      <w:spacing w:after="0" w:line="240" w:lineRule="auto"/>
    </w:pPr>
    <w:r>
      <w:drawing>
        <wp:inline distT="0" distB="0" distL="0" distR="0">
          <wp:extent cx="526079" cy="526079"/>
          <wp:docPr id="11" name="IVR Cloud logo" descr="IVR Cloud symbol"/>
          <a:graphic>
            <a:graphicData uri="http://schemas.openxmlformats.org/drawingml/2006/picture">
              <pic:pic>
                <pic:nvPicPr>
                  <pic:cNvPr id="11" name="logo.png" descr="IVR Cloud symbol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6079" cy="526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Inter" w:hAnsi="Inter" w:cs="Inter" w:eastAsia="Inter"/>
        <w:b/>
        <w:bCs/>
        <w:color w:val="14231F"/>
        <w:spacing w:val="-10"/>
        <w:sz w:val="40"/>
        <w:szCs w:val="40"/>
      </w:rPr>
      <w:t xml:space="preserve">  IVR Cloud</w: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Normal"/>
      <w:pBdr>
        <w:bottom w:val="single" w:sz="6" w:space="6" w:color="E4EBE7"/>
      </w:pBdr>
      <w:tabs>
        <w:tab w:val="right" w:pos="9360"/>
      </w:tabs>
      <w:spacing w:after="0" w:line="240" w:lineRule="auto"/>
    </w:pPr>
    <w:r>
      <w:drawing>
        <wp:inline distT="0" distB="0" distL="0" distR="0">
          <wp:extent cx="190500" cy="190500"/>
          <wp:docPr id="12" name="IVR Cloud logo" descr="IVR Cloud symbol"/>
          <a:graphic>
            <a:graphicData uri="http://schemas.openxmlformats.org/drawingml/2006/picture">
              <pic:pic>
                <pic:nvPicPr>
                  <pic:cNvPr id="12" name="logo.png" descr="IVR Cloud symbol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Inter" w:hAnsi="Inter" w:cs="Inter" w:eastAsia="Inter"/>
        <w:b/>
        <w:bCs/>
        <w:color w:val="14231F"/>
        <w:sz w:val="22"/>
        <w:szCs w:val="22"/>
      </w:rPr>
      <w:t xml:space="preserve">  IVR Cloud</w:t>
    </w:r>
    <w:r>
      <w:tab/>
    </w:r>
    <w:r>
      <w:rPr>
        <w:rFonts w:ascii="DejaVu Sans Mono" w:hAnsi="DejaVu Sans Mono" w:cs="DejaVu Sans Mono" w:eastAsia="DejaVu Sans Mono"/>
        <w:color w:val="65726C"/>
        <w:sz w:val="15"/>
        <w:szCs w:val="15"/>
      </w:rPr>
      <w:fldChar w:fldCharType="begin"/>
    </w:r>
    <w:r>
      <w:rPr>
        <w:rFonts w:ascii="DejaVu Sans Mono" w:hAnsi="DejaVu Sans Mono" w:cs="DejaVu Sans Mono" w:eastAsia="DejaVu Sans Mono"/>
        <w:color w:val="65726C"/>
        <w:sz w:val="15"/>
        <w:szCs w:val="15"/>
      </w:rPr>
      <w:instrText xml:space="preserve"> TITLE </w:instrText>
    </w:r>
    <w:r>
      <w:rPr>
        <w:rFonts w:ascii="DejaVu Sans Mono" w:hAnsi="DejaVu Sans Mono" w:cs="DejaVu Sans Mono" w:eastAsia="DejaVu Sans Mono"/>
        <w:color w:val="65726C"/>
        <w:sz w:val="15"/>
        <w:szCs w:val="15"/>
      </w:rPr>
      <w:fldChar w:fldCharType="separate"/>
    </w:r>
    <w:r>
      <w:rPr>
        <w:rFonts w:ascii="DejaVu Sans Mono" w:hAnsi="DejaVu Sans Mono" w:cs="DejaVu Sans Mono" w:eastAsia="DejaVu Sans Mono"/>
        <w:color w:val="65726C"/>
        <w:sz w:val="15"/>
        <w:szCs w:val="15"/>
      </w:rPr>
      <w:t>Document title</w:t>
    </w:r>
    <w:r>
      <w:rPr>
        <w:rFonts w:ascii="DejaVu Sans Mono" w:hAnsi="DejaVu Sans Mono" w:cs="DejaVu Sans Mono" w:eastAsia="DejaVu Sans Mono"/>
        <w:color w:val="65726C"/>
        <w:sz w:val="15"/>
        <w:szCs w:val="15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170cd2de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nter" w:hAnsi="Inter" w:cs="Inter" w:eastAsia="Inter"/>
        <w:sz w:val="22"/>
        <w:szCs w:val="22"/>
        <w:lang w:val="en-US" w:eastAsia="en-US" w:bidi="ar-SA"/>
      </w:rPr>
    </w:rPrDefault>
    <w:pPrDefault>
      <w:pPr>
        <w:spacing w:after="140" w:line="300" w:lineRule="auto"/>
      </w:pPr>
    </w:pPrDefault>
  </w:docDefaults>
  <w:latentStyles w:defLockedState="0" w:defUIPriority="0" w:defSemiHidden="0" w:defUnhideWhenUsed="0" w:defQFormat="0" w:count="276"/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Normal">
    <w:name w:val="Normal"/>
    <w:qFormat/>
    <w:pPr/>
    <w:rPr>
      <w:rFonts w:ascii="Inter" w:hAnsi="Inter" w:cs="Inter" w:eastAsia="Inter"/>
      <w:color w:val="14231F"/>
      <w:sz w:val="22"/>
      <w:szCs w:val="22"/>
    </w:rPr>
  </w:style>
  <w:style w:type="paragraph" w:styleId="BodyText">
    <w:name w:val="Body Text"/>
    <w:basedOn w:val="Normal"/>
    <w:next w:val="BodyText"/>
    <w:link w:val="BodyTextChar"/>
    <w:qFormat/>
    <w:pPr>
      <w:spacing w:before="0" w:after="80" w:line="276" w:lineRule="auto"/>
    </w:pPr>
  </w:style>
  <w:style w:type="paragraph" w:customStyle="1" w:styleId="FirstParagraph">
    <w:name w:val="First Paragraph"/>
    <w:basedOn w:val="BodyText"/>
    <w:next w:val="BodyText"/>
    <w:qFormat/>
    <w:pPr/>
  </w:style>
  <w:style w:type="paragraph" w:customStyle="1" w:styleId="Compact">
    <w:name w:val="Compact"/>
    <w:basedOn w:val="BodyText"/>
    <w:qFormat/>
    <w:pPr>
      <w:spacing w:before="40" w:after="40" w:line="276" w:lineRule="auto"/>
    </w:pPr>
  </w:style>
  <w:style w:type="paragraph" w:styleId="Title">
    <w:name w:val="Title"/>
    <w:basedOn w:val="Normal"/>
    <w:next w:val="BodyText"/>
    <w:qFormat/>
    <w:pPr>
      <w:keepNext/>
      <w:keepLines/>
      <w:spacing w:before="0" w:after="100" w:line="240" w:lineRule="auto"/>
      <w:jc w:val="left"/>
    </w:pPr>
    <w:rPr>
      <w:rFonts w:ascii="Inter" w:hAnsi="Inter" w:cs="Inter" w:eastAsia="Inter"/>
      <w:b/>
      <w:bCs/>
      <w:color w:val="14231F"/>
      <w:spacing w:val="-20"/>
      <w:sz w:val="56"/>
      <w:szCs w:val="56"/>
    </w:rPr>
  </w:style>
  <w:style w:type="paragraph" w:styleId="Subtitle">
    <w:name w:val="Subtitle"/>
    <w:basedOn w:val="Normal"/>
    <w:next w:val="BodyText"/>
    <w:qFormat/>
    <w:pPr>
      <w:keepNext/>
      <w:keepLines/>
      <w:spacing w:before="0" w:after="160"/>
      <w:jc w:val="left"/>
    </w:pPr>
    <w:rPr>
      <w:rFonts w:ascii="Inter" w:hAnsi="Inter" w:cs="Inter" w:eastAsia="Inter"/>
      <w:color w:val="65726C"/>
      <w:sz w:val="24"/>
      <w:szCs w:val="24"/>
    </w:rPr>
  </w:style>
  <w:style w:type="paragraph" w:customStyle="1" w:styleId="Author">
    <w:name w:val="Author"/>
    <w:basedOn w:val="Normal"/>
    <w:next w:val="BodyText"/>
    <w:qFormat/>
    <w:pPr>
      <w:keepNext/>
      <w:keepLines/>
      <w:spacing w:before="0" w:after="40"/>
      <w:jc w:val="left"/>
    </w:pPr>
    <w:rPr>
      <w:rFonts w:ascii="Inter" w:hAnsi="Inter" w:cs="Inter" w:eastAsia="Inter"/>
      <w:b/>
      <w:bCs/>
      <w:color w:val="14231F"/>
      <w:sz w:val="22"/>
      <w:szCs w:val="22"/>
    </w:rPr>
  </w:style>
  <w:style w:type="paragraph" w:customStyle="1" w:styleId="Date">
    <w:name w:val="Date"/>
    <w:basedOn w:val="Normal"/>
    <w:next w:val="BodyText"/>
    <w:qFormat/>
    <w:pPr>
      <w:keepNext/>
      <w:keepLines/>
      <w:spacing w:before="0" w:after="320"/>
      <w:jc w:val="left"/>
    </w:pPr>
    <w:rPr>
      <w:rFonts w:ascii="DejaVu Sans Mono" w:hAnsi="DejaVu Sans Mono" w:cs="DejaVu Sans Mono" w:eastAsia="DejaVu Sans Mono"/>
      <w:color w:val="65726C"/>
      <w:sz w:val="18"/>
      <w:szCs w:val="18"/>
    </w:rPr>
  </w:style>
  <w:style w:type="paragraph" w:customStyle="1" w:styleId="AbstractTitle">
    <w:name w:val="Abstract Title"/>
    <w:basedOn w:val="Normal"/>
    <w:next w:val="Abstract"/>
    <w:qFormat/>
    <w:pPr>
      <w:keepNext/>
      <w:spacing w:before="240" w:after="60"/>
    </w:pPr>
    <w:rPr>
      <w:rFonts w:ascii="DejaVu Sans Mono" w:hAnsi="DejaVu Sans Mono" w:cs="DejaVu Sans Mono" w:eastAsia="DejaVu Sans Mono"/>
      <w:b/>
      <w:bCs/>
      <w:caps/>
      <w:color w:val="1F7558"/>
      <w:spacing w:val="24"/>
      <w:sz w:val="16"/>
      <w:szCs w:val="16"/>
    </w:rPr>
  </w:style>
  <w:style w:type="paragraph" w:customStyle="1" w:styleId="Abstract">
    <w:name w:val="Abstract"/>
    <w:basedOn w:val="Normal"/>
    <w:next w:val="BodyText"/>
    <w:qFormat/>
    <w:pPr>
      <w:pBdr>
        <w:left w:val="single" w:sz="18" w:space="12" w:color="1F7558"/>
      </w:pBdr>
      <w:ind w:left="240"/>
      <w:spacing w:before="0" w:after="160" w:line="276" w:lineRule="auto"/>
    </w:pPr>
    <w:rPr>
      <w:rFonts w:ascii="Inter" w:hAnsi="Inter" w:cs="Inter" w:eastAsia="Inter"/>
      <w:color w:val="14231F"/>
      <w:sz w:val="22"/>
      <w:szCs w:val="22"/>
    </w:rPr>
  </w:style>
  <w:style w:type="paragraph" w:customStyle="1" w:styleId="Bibliography">
    <w:name w:val="Bibliography"/>
    <w:basedOn w:val="Normal"/>
    <w:qFormat/>
    <w:pPr>
      <w:ind w:left="360" w:hanging="360"/>
      <w:spacing w:before="0" w:after="100"/>
    </w:pPr>
    <w:rPr>
      <w:rFonts w:ascii="Inter" w:hAnsi="Inter" w:cs="Inter" w:eastAsia="Inter"/>
      <w:color w:val="14231F"/>
      <w:sz w:val="20"/>
      <w:szCs w:val="20"/>
    </w:rPr>
  </w:style>
  <w:style w:type="paragraph" w:styleId="Heading1">
    <w:name w:val="heading 1"/>
    <w:basedOn w:val="Normal"/>
    <w:next w:val="BodyText"/>
    <w:qFormat/>
    <w:pPr>
      <w:keepNext/>
      <w:keepLines/>
      <w:spacing w:before="240" w:after="100" w:line="240" w:lineRule="auto"/>
      <w:outlineLvl w:val="0"/>
    </w:pPr>
    <w:rPr>
      <w:rFonts w:ascii="Inter" w:hAnsi="Inter" w:cs="Inter" w:eastAsia="Inter"/>
      <w:b/>
      <w:bCs/>
      <w:color w:val="1F7558"/>
      <w:spacing w:val="-10"/>
      <w:sz w:val="32"/>
      <w:szCs w:val="32"/>
    </w:rPr>
  </w:style>
  <w:style w:type="paragraph" w:styleId="Heading2">
    <w:name w:val="heading 2"/>
    <w:basedOn w:val="Normal"/>
    <w:next w:val="BodyText"/>
    <w:qFormat/>
    <w:pPr>
      <w:keepNext/>
      <w:keepLines/>
      <w:spacing w:before="200" w:after="80" w:line="240" w:lineRule="auto"/>
      <w:outlineLvl w:val="1"/>
    </w:pPr>
    <w:rPr>
      <w:rFonts w:ascii="Inter" w:hAnsi="Inter" w:cs="Inter" w:eastAsia="Inter"/>
      <w:b/>
      <w:bCs/>
      <w:color w:val="14231F"/>
      <w:spacing w:val="-10"/>
      <w:sz w:val="26"/>
      <w:szCs w:val="26"/>
    </w:rPr>
  </w:style>
  <w:style w:type="paragraph" w:styleId="Heading3">
    <w:name w:val="heading 3"/>
    <w:basedOn w:val="Normal"/>
    <w:next w:val="BodyText"/>
    <w:qFormat/>
    <w:pPr>
      <w:keepNext/>
      <w:keepLines/>
      <w:spacing w:before="160" w:after="60" w:line="240" w:lineRule="auto"/>
      <w:outlineLvl w:val="2"/>
    </w:pPr>
    <w:rPr>
      <w:rFonts w:ascii="Inter" w:hAnsi="Inter" w:cs="Inter" w:eastAsia="Inter"/>
      <w:b/>
      <w:bCs/>
      <w:color w:val="1F7558"/>
      <w:sz w:val="22"/>
      <w:szCs w:val="22"/>
    </w:rPr>
  </w:style>
  <w:style w:type="paragraph" w:styleId="Heading4">
    <w:name w:val="heading 4"/>
    <w:basedOn w:val="Normal"/>
    <w:next w:val="BodyText"/>
    <w:qFormat/>
    <w:pPr>
      <w:keepNext/>
      <w:keepLines/>
      <w:spacing w:before="160" w:after="60"/>
      <w:outlineLvl w:val="3"/>
    </w:pPr>
    <w:rPr>
      <w:rFonts w:ascii="Inter" w:hAnsi="Inter" w:cs="Inter" w:eastAsia="Inter"/>
      <w:b/>
      <w:bCs/>
      <w:color w:val="14231F"/>
      <w:sz w:val="22"/>
      <w:szCs w:val="22"/>
    </w:rPr>
  </w:style>
  <w:style w:type="paragraph" w:styleId="Heading5">
    <w:name w:val="heading 5"/>
    <w:basedOn w:val="Normal"/>
    <w:next w:val="BodyText"/>
    <w:qFormat/>
    <w:pPr>
      <w:keepNext/>
      <w:keepLines/>
      <w:spacing w:before="120" w:after="60"/>
      <w:outlineLvl w:val="4"/>
    </w:pPr>
    <w:rPr>
      <w:rFonts w:ascii="Inter" w:hAnsi="Inter" w:cs="Inter" w:eastAsia="Inter"/>
      <w:b/>
      <w:bCs/>
      <w:color w:val="65726C"/>
      <w:sz w:val="21"/>
      <w:szCs w:val="21"/>
    </w:rPr>
  </w:style>
  <w:style w:type="paragraph" w:styleId="Heading6">
    <w:name w:val="heading 6"/>
    <w:basedOn w:val="Normal"/>
    <w:next w:val="BodyText"/>
    <w:qFormat/>
    <w:pPr>
      <w:keepNext/>
      <w:keepLines/>
      <w:spacing w:before="120" w:after="60"/>
      <w:outlineLvl w:val="5"/>
    </w:pPr>
    <w:rPr>
      <w:rFonts w:ascii="Inter" w:hAnsi="Inter" w:cs="Inter" w:eastAsia="Inter"/>
      <w:b/>
      <w:bCs/>
      <w:i/>
      <w:iCs/>
      <w:color w:val="65726C"/>
      <w:sz w:val="20"/>
      <w:szCs w:val="20"/>
    </w:rPr>
  </w:style>
  <w:style w:type="paragraph" w:styleId="Heading7">
    <w:name w:val="heading 7"/>
    <w:basedOn w:val="Normal"/>
    <w:next w:val="BodyText"/>
    <w:qFormat/>
    <w:pPr>
      <w:keepNext/>
      <w:keepLines/>
      <w:spacing w:before="200" w:after="60"/>
      <w:outlineLvl w:val="6"/>
    </w:pPr>
    <w:rPr>
      <w:rFonts w:ascii="Inter" w:hAnsi="Inter" w:cs="Inter" w:eastAsia="Inter"/>
      <w:i/>
      <w:iCs/>
      <w:color w:val="65726C"/>
      <w:sz w:val="20"/>
      <w:szCs w:val="20"/>
    </w:rPr>
  </w:style>
  <w:style w:type="paragraph" w:styleId="Heading8">
    <w:name w:val="heading 8"/>
    <w:basedOn w:val="Normal"/>
    <w:next w:val="BodyText"/>
    <w:qFormat/>
    <w:pPr>
      <w:keepNext/>
      <w:keepLines/>
      <w:spacing w:before="200" w:after="60"/>
      <w:outlineLvl w:val="7"/>
    </w:pPr>
    <w:rPr>
      <w:rFonts w:ascii="Inter" w:hAnsi="Inter" w:cs="Inter" w:eastAsia="Inter"/>
      <w:i/>
      <w:iCs/>
      <w:color w:val="65726C"/>
      <w:sz w:val="20"/>
      <w:szCs w:val="20"/>
    </w:rPr>
  </w:style>
  <w:style w:type="paragraph" w:styleId="Heading9">
    <w:name w:val="heading 9"/>
    <w:basedOn w:val="Normal"/>
    <w:next w:val="BodyText"/>
    <w:qFormat/>
    <w:pPr>
      <w:keepNext/>
      <w:keepLines/>
      <w:spacing w:before="200" w:after="60"/>
      <w:outlineLvl w:val="8"/>
    </w:pPr>
    <w:rPr>
      <w:rFonts w:ascii="Inter" w:hAnsi="Inter" w:cs="Inter" w:eastAsia="Inter"/>
      <w:i/>
      <w:iCs/>
      <w:color w:val="65726C"/>
      <w:sz w:val="20"/>
      <w:szCs w:val="20"/>
    </w:rPr>
  </w:style>
  <w:style w:type="paragraph" w:styleId="BlockText">
    <w:name w:val="Block Text"/>
    <w:basedOn w:val="BodyText"/>
    <w:next w:val="BodyText"/>
    <w:qFormat/>
    <w:pPr>
      <w:pBdr>
        <w:left w:val="single" w:sz="18" w:space="12" w:color="1F7558"/>
      </w:pBdr>
      <w:ind w:left="300"/>
      <w:spacing w:before="80" w:after="80" w:line="276" w:lineRule="auto"/>
    </w:pPr>
    <w:rPr>
      <w:i/>
      <w:iCs/>
      <w:color w:val="14231F"/>
    </w:rPr>
  </w:style>
  <w:style w:type="paragraph" w:styleId="FootnoteText">
    <w:name w:val="Footnote Text"/>
    <w:basedOn w:val="Normal"/>
    <w:link w:val="FootnoteTextChar"/>
    <w:qFormat/>
    <w:pPr>
      <w:spacing w:before="0" w:after="40"/>
    </w:pPr>
    <w:rPr>
      <w:rFonts w:ascii="Inter" w:hAnsi="Inter" w:cs="Inter" w:eastAsia="Inter"/>
      <w:color w:val="65726C"/>
      <w:sz w:val="18"/>
      <w:szCs w:val="18"/>
    </w:rPr>
  </w:style>
  <w:style w:type="paragraph" w:customStyle="1" w:styleId="DefinitionTerm">
    <w:name w:val="Definition Term"/>
    <w:basedOn w:val="Normal"/>
    <w:next w:val="Definition"/>
    <w:qFormat/>
    <w:pPr>
      <w:keepNext/>
      <w:keepLines/>
      <w:spacing w:before="120" w:after="0"/>
    </w:pPr>
    <w:rPr>
      <w:b/>
      <w:bCs/>
      <w:color w:val="14231F"/>
    </w:rPr>
  </w:style>
  <w:style w:type="paragraph" w:customStyle="1" w:styleId="Definition">
    <w:name w:val="Definition"/>
    <w:basedOn w:val="Normal"/>
    <w:qFormat/>
    <w:pPr>
      <w:ind w:left="360"/>
      <w:spacing w:before="0" w:after="120"/>
    </w:pPr>
  </w:style>
  <w:style w:type="paragraph" w:styleId="Caption">
    <w:name w:val="Caption"/>
    <w:basedOn w:val="Normal"/>
    <w:qFormat/>
    <w:pPr>
      <w:spacing w:before="60" w:after="120"/>
    </w:pPr>
    <w:rPr>
      <w:rFonts w:ascii="DejaVu Sans Mono" w:hAnsi="DejaVu Sans Mono" w:cs="DejaVu Sans Mono" w:eastAsia="DejaVu Sans Mono"/>
      <w:color w:val="65726C"/>
      <w:sz w:val="18"/>
      <w:szCs w:val="18"/>
    </w:rPr>
  </w:style>
  <w:style w:type="paragraph" w:customStyle="1" w:styleId="TableCaption">
    <w:name w:val="Table Caption"/>
    <w:basedOn w:val="Caption"/>
    <w:qFormat/>
    <w:pPr>
      <w:keepNext/>
      <w:keepLines/>
      <w:spacing w:before="100" w:after="60"/>
    </w:pPr>
    <w:rPr>
      <w:rFonts w:ascii="DejaVu Sans Mono" w:hAnsi="DejaVu Sans Mono" w:cs="DejaVu Sans Mono" w:eastAsia="DejaVu Sans Mono"/>
      <w:color w:val="65726C"/>
      <w:sz w:val="18"/>
      <w:szCs w:val="18"/>
    </w:rPr>
  </w:style>
  <w:style w:type="paragraph" w:customStyle="1" w:styleId="ImageCaption">
    <w:name w:val="Image Caption"/>
    <w:basedOn w:val="Caption"/>
    <w:qFormat/>
    <w:pPr>
      <w:spacing w:before="60" w:after="120"/>
    </w:pPr>
    <w:rPr>
      <w:rFonts w:ascii="DejaVu Sans Mono" w:hAnsi="DejaVu Sans Mono" w:cs="DejaVu Sans Mono" w:eastAsia="DejaVu Sans Mono"/>
      <w:color w:val="65726C"/>
      <w:sz w:val="18"/>
      <w:szCs w:val="18"/>
    </w:rPr>
  </w:style>
  <w:style w:type="paragraph" w:customStyle="1" w:styleId="Figure">
    <w:name w:val="Figure"/>
    <w:basedOn w:val="Normal"/>
    <w:qFormat/>
    <w:pPr>
      <w:keepNext/>
      <w:keepLines/>
      <w:spacing w:before="120" w:after="0"/>
    </w:pPr>
  </w:style>
  <w:style w:type="paragraph" w:customStyle="1" w:styleId="CaptionedFigure">
    <w:name w:val="Captioned Figure"/>
    <w:basedOn w:val="Figure"/>
    <w:qFormat/>
    <w:pPr>
      <w:keepNext/>
    </w:pPr>
  </w:style>
  <w:style w:type="paragraph" w:styleId="TOCHeading">
    <w:name w:val="TOC Heading"/>
    <w:basedOn w:val="Heading1"/>
    <w:next w:val="BodyText"/>
    <w:qFormat/>
    <w:pPr>
      <w:outlineLvl w:val="9"/>
    </w:pPr>
  </w:style>
  <w:style w:type="paragraph" w:customStyle="1" w:styleId="Callout">
    <w:name w:val="Callout"/>
    <w:basedOn w:val="BodyText"/>
    <w:next w:val="BodyText"/>
    <w:qFormat/>
    <w:pPr>
      <w:keepLines/>
      <w:pBdr>
        <w:left w:val="single" w:sz="24" w:space="10" w:color="1F7558"/>
      </w:pBdr>
      <w:shd w:val="clear" w:color="auto" w:fill="EDF6F1"/>
      <w:ind w:left="200" w:right="100"/>
      <w:spacing w:before="80" w:after="80" w:line="276" w:lineRule="auto"/>
    </w:pPr>
  </w:style>
  <w:style w:type="character" w:styleId="Label">
    <w:name w:val="Label"/>
    <w:basedOn w:val="DefaultParagraphFont"/>
    <w:qFormat/>
    <w:rPr>
      <w:rFonts w:ascii="DejaVu Sans Mono" w:hAnsi="DejaVu Sans Mono" w:cs="DejaVu Sans Mono" w:eastAsia="DejaVu Sans Mono"/>
      <w:b/>
      <w:bCs/>
      <w:caps/>
      <w:color w:val="1F7558"/>
      <w:spacing w:val="20"/>
      <w:sz w:val="16"/>
      <w:szCs w:val="16"/>
    </w:rPr>
  </w:style>
  <w:style w:type="paragraph" w:customStyle="1" w:styleId="SourceCode">
    <w:name w:val="Source Code"/>
    <w:basedOn w:val="Normal"/>
    <w:next w:val="SourceCode"/>
    <w:qFormat/>
    <w:pPr>
      <w:keepLines/>
      <w:pBdr>
        <w:left w:val="single" w:sz="18" w:space="8" w:color="1F7558"/>
      </w:pBdr>
      <w:shd w:val="clear" w:color="auto" w:fill="EDF6F1"/>
      <w:wordWrap w:val="0"/>
      <w:ind w:left="120" w:right="120"/>
      <w:spacing w:before="80" w:after="80" w:line="252" w:lineRule="auto"/>
    </w:pPr>
    <w:rPr>
      <w:rFonts w:ascii="DejaVu Sans Mono" w:hAnsi="DejaVu Sans Mono" w:cs="DejaVu Sans Mono" w:eastAsia="DejaVu Sans Mono"/>
      <w:color w:val="14231F"/>
      <w:sz w:val="18"/>
      <w:szCs w:val="18"/>
    </w:rPr>
  </w:style>
  <w:style w:type="character" w:styleId="BodyTextChar">
    <w:name w:val="Body Text Char"/>
    <w:basedOn w:val="DefaultParagraphFont"/>
    <w:qFormat/>
    <w:rPr>
      <w:rFonts w:ascii="Inter" w:hAnsi="Inter" w:cs="Inter" w:eastAsia="Inter"/>
      <w:color w:val="14231F"/>
      <w:sz w:val="22"/>
      <w:szCs w:val="22"/>
    </w:rPr>
  </w:style>
  <w:style w:type="character" w:styleId="FootnoteTextChar">
    <w:name w:val="Footnote Text Char"/>
    <w:basedOn w:val="DefaultParagraphFont"/>
    <w:qFormat/>
    <w:rPr>
      <w:rFonts w:ascii="Inter" w:hAnsi="Inter" w:cs="Inter" w:eastAsia="Inter"/>
      <w:color w:val="65726C"/>
      <w:sz w:val="18"/>
      <w:szCs w:val="18"/>
    </w:rPr>
  </w:style>
  <w:style w:type="character" w:styleId="VerbatimChar">
    <w:name w:val="Verbatim Char"/>
    <w:basedOn w:val="DefaultParagraphFont"/>
    <w:qFormat/>
    <w:rPr>
      <w:rFonts w:ascii="DejaVu Sans Mono" w:hAnsi="DejaVu Sans Mono" w:cs="DejaVu Sans Mono" w:eastAsia="DejaVu Sans Mono"/>
      <w:color w:val="14231F"/>
      <w:sz w:val="19"/>
      <w:szCs w:val="19"/>
      <w:shd w:val="clear" w:color="auto" w:fill="EDF6F1"/>
    </w:rPr>
  </w:style>
  <w:style w:type="character" w:styleId="SectionNumber">
    <w:name w:val="Section Number"/>
    <w:basedOn w:val="DefaultParagraphFont"/>
    <w:qFormat/>
    <w:rPr>
      <w:b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Hyperlink">
    <w:name w:val="Hyperlink"/>
    <w:basedOn w:val="DefaultParagraphFont"/>
    <w:qFormat/>
    <w:rPr>
      <w:color w:val="1F7558"/>
      <w:u w:val="single"/>
    </w:rPr>
  </w:style>
  <w:style w:type="character" w:styleId="KeywordTok">
    <w:name w:val="KeywordTok"/>
    <w:basedOn w:val="VerbatimChar"/>
    <w:qFormat/>
    <w:rPr>
      <w:b/>
      <w:bCs/>
      <w:color w:val="1F7558"/>
    </w:rPr>
  </w:style>
  <w:style w:type="character" w:styleId="ControlFlowTok">
    <w:name w:val="ControlFlowTok"/>
    <w:basedOn w:val="VerbatimChar"/>
    <w:qFormat/>
    <w:rPr>
      <w:b/>
      <w:bCs/>
      <w:color w:val="1F7558"/>
    </w:rPr>
  </w:style>
  <w:style w:type="character" w:styleId="DataTypeTok">
    <w:name w:val="DataTypeTok"/>
    <w:basedOn w:val="VerbatimChar"/>
    <w:qFormat/>
    <w:rPr>
      <w:color w:val="1F7558"/>
    </w:rPr>
  </w:style>
  <w:style w:type="character" w:styleId="StringTok">
    <w:name w:val="StringTok"/>
    <w:basedOn w:val="VerbatimChar"/>
    <w:qFormat/>
    <w:rPr>
      <w:color w:val="1F7558"/>
    </w:rPr>
  </w:style>
  <w:style w:type="character" w:styleId="CharTok">
    <w:name w:val="CharTok"/>
    <w:basedOn w:val="VerbatimChar"/>
    <w:qFormat/>
    <w:rPr>
      <w:color w:val="1F7558"/>
    </w:rPr>
  </w:style>
  <w:style w:type="character" w:styleId="SpecialStringTok">
    <w:name w:val="SpecialStringTok"/>
    <w:basedOn w:val="VerbatimChar"/>
    <w:qFormat/>
    <w:rPr>
      <w:color w:val="1F7558"/>
    </w:rPr>
  </w:style>
  <w:style w:type="character" w:styleId="VerbatimStringTok">
    <w:name w:val="VerbatimStringTok"/>
    <w:basedOn w:val="VerbatimChar"/>
    <w:qFormat/>
    <w:rPr>
      <w:color w:val="1F7558"/>
    </w:rPr>
  </w:style>
  <w:style w:type="character" w:styleId="CommentTok">
    <w:name w:val="CommentTok"/>
    <w:basedOn w:val="VerbatimChar"/>
    <w:qFormat/>
    <w:rPr>
      <w:i/>
      <w:iCs/>
      <w:color w:val="65726C"/>
    </w:rPr>
  </w:style>
  <w:style w:type="character" w:styleId="DocumentationTok">
    <w:name w:val="DocumentationTok"/>
    <w:basedOn w:val="VerbatimChar"/>
    <w:qFormat/>
    <w:rPr>
      <w:i/>
      <w:iCs/>
      <w:color w:val="65726C"/>
    </w:rPr>
  </w:style>
  <w:style w:type="character" w:styleId="AnnotationTok">
    <w:name w:val="AnnotationTok"/>
    <w:basedOn w:val="VerbatimChar"/>
    <w:qFormat/>
    <w:rPr>
      <w:i/>
      <w:iCs/>
      <w:color w:val="65726C"/>
    </w:rPr>
  </w:style>
  <w:style w:type="character" w:styleId="FunctionTok">
    <w:name w:val="FunctionTok"/>
    <w:basedOn w:val="VerbatimChar"/>
    <w:qFormat/>
    <w:rPr>
      <w:b/>
      <w:bCs/>
      <w:color w:val="14231F"/>
    </w:rPr>
  </w:style>
  <w:style w:type="character" w:styleId="NumTok">
    <w:name w:val="NumTok"/>
    <w:basedOn w:val="VerbatimChar"/>
    <w:qFormat/>
    <w:rPr>
      <w:color w:val="805000"/>
    </w:rPr>
  </w:style>
  <w:style w:type="character" w:styleId="DecValTok">
    <w:name w:val="DecValTok"/>
    <w:basedOn w:val="VerbatimChar"/>
    <w:qFormat/>
    <w:rPr>
      <w:color w:val="805000"/>
    </w:rPr>
  </w:style>
  <w:style w:type="character" w:styleId="FloatTok">
    <w:name w:val="FloatTok"/>
    <w:basedOn w:val="VerbatimChar"/>
    <w:qFormat/>
    <w:rPr>
      <w:color w:val="805000"/>
    </w:rPr>
  </w:style>
  <w:style w:type="character" w:styleId="BaseNTok">
    <w:name w:val="BaseNTok"/>
    <w:basedOn w:val="VerbatimChar"/>
    <w:qFormat/>
    <w:rPr>
      <w:color w:val="805000"/>
    </w:rPr>
  </w:style>
  <w:style w:type="character" w:styleId="ConstantTok">
    <w:name w:val="ConstantTok"/>
    <w:basedOn w:val="VerbatimChar"/>
    <w:qFormat/>
    <w:rPr>
      <w:color w:val="805000"/>
    </w:rPr>
  </w:style>
  <w:style w:type="character" w:styleId="AttributeTok">
    <w:name w:val="AttributeTok"/>
    <w:basedOn w:val="VerbatimChar"/>
    <w:qFormat/>
    <w:rPr>
      <w:color w:val="1F7558"/>
    </w:rPr>
  </w:style>
  <w:style w:type="character" w:styleId="VariableTok">
    <w:name w:val="VariableTok"/>
    <w:basedOn w:val="VerbatimChar"/>
    <w:qFormat/>
    <w:rPr>
      <w:color w:val="14231F"/>
    </w:rPr>
  </w:style>
  <w:style w:type="character" w:styleId="OperatorTok">
    <w:name w:val="OperatorTok"/>
    <w:basedOn w:val="VerbatimChar"/>
    <w:qFormat/>
    <w:rPr>
      <w:color w:val="65726C"/>
    </w:rPr>
  </w:style>
  <w:style w:type="character" w:styleId="BuiltInTok">
    <w:name w:val="BuiltInTok"/>
    <w:basedOn w:val="VerbatimChar"/>
    <w:qFormat/>
    <w:rPr>
      <w:color w:val="1F7558"/>
    </w:rPr>
  </w:style>
  <w:style w:type="character" w:styleId="ImportTok">
    <w:name w:val="ImportTok"/>
    <w:basedOn w:val="VerbatimChar"/>
    <w:qFormat/>
    <w:rPr>
      <w:color w:val="1F7558"/>
    </w:rPr>
  </w:style>
  <w:style w:type="character" w:styleId="ErrorTok">
    <w:name w:val="ErrorTok"/>
    <w:basedOn w:val="VerbatimChar"/>
    <w:qFormat/>
    <w:rPr>
      <w:b/>
      <w:bCs/>
      <w:color w:val="A82940"/>
    </w:rPr>
  </w:style>
  <w:style w:type="character" w:styleId="AlertTok">
    <w:name w:val="AlertTok"/>
    <w:basedOn w:val="VerbatimChar"/>
    <w:qFormat/>
    <w:rPr>
      <w:b/>
      <w:bCs/>
      <w:color w:val="A82940"/>
    </w:rPr>
  </w:style>
  <w:style w:type="character" w:styleId="WarningTok">
    <w:name w:val="WarningTok"/>
    <w:basedOn w:val="VerbatimChar"/>
    <w:qFormat/>
    <w:rPr>
      <w:i/>
      <w:iCs/>
      <w:color w:val="A82940"/>
    </w:rPr>
  </w:style>
  <w:style w:type="table" w:customStyle="1" w:styleId="Table">
    <w:name w:val="Table"/>
    <w:basedOn w:val="TableNormal"/>
    <w:qFormat/>
    <w:tblPr>
      <w:tblStyleRowBandSize w:val="1"/>
      <w:tblStyleColBandSize w:val="1"/>
      <w:tblBorders>
        <w:top w:val="single" w:sz="6" w:space="0" w:color="E4EBE7"/>
        <w:bottom w:val="single" w:sz="6" w:space="0" w:color="E4EBE7"/>
        <w:insideH w:val="single" w:sz="4" w:space="0" w:color="E4EBE7"/>
      </w:tblBorders>
      <w:tblCellMar>
        <w:top w:w="80" w:type="dxa"/>
        <w:left w:w="100" w:type="dxa"/>
        <w:bottom w:w="80" w:type="dxa"/>
        <w:right w:w="100" w:type="dxa"/>
      </w:tblCellMar>
    </w:tblPr>
    <w:tblStylePr w:type="firstRow">
      <w:rPr>
        <w:rFonts w:ascii="DejaVu Sans Mono" w:hAnsi="DejaVu Sans Mono"/>
        <w:b/>
        <w:caps/>
        <w:color w:val="1F7558"/>
        <w:sz w:val="17"/>
      </w:rPr>
      <w:tcPr>
        <w:tcBorders>
          <w:bottom w:val="single" w:sz="12" w:space="0" w:color="1F7558"/>
        </w:tcBorders>
      </w:tcPr>
    </w:tblStyle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example.com" TargetMode="External" /><Relationship Id="rId901" Type="http://schemas.openxmlformats.org/officeDocument/2006/relationships/header" Target="header1.xml"/><Relationship Id="rId902" Type="http://schemas.openxmlformats.org/officeDocument/2006/relationships/header" Target="header2.xml"/><Relationship Id="rId903" Type="http://schemas.openxmlformats.org/officeDocument/2006/relationships/footer" Target="footer1.xml"/></Relationships>

</file>

<file path=word/_rels/footnotes.xml.rels><?xml version="1.0" encoding="UTF-8"?>
<Relationships xmlns="http://schemas.openxmlformats.org/package/2006/relationships"><Relationship Type="http://schemas.openxmlformats.org/officeDocument/2006/relationships/hyperlink" Id="rId30" Target="http://example.com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

<file path=word/theme/theme1.xml><?xml version="1.0" encoding="utf-8"?>
<a:theme xmlns:a="http://schemas.openxmlformats.org/drawingml/2006/main" name="Office Theme">
  <a:themeElements>
    <a:clrScheme name="IVR Cloud Cobalt">
      <a:dk1>
        <a:srgbClr val="14231F"/>
      </a:dk1>
      <a:lt1>
        <a:srgbClr val="FFFFFF"/>
      </a:lt1>
      <a:dk2>
        <a:srgbClr val="1F7558"/>
      </a:dk2>
      <a:lt2>
        <a:srgbClr val="FBFCFA"/>
      </a:lt2>
      <a:accent1>
        <a:srgbClr val="1F7558"/>
      </a:accent1>
      <a:accent2>
        <a:srgbClr val="1F7558"/>
      </a:accent2>
      <a:accent3>
        <a:srgbClr val="EDF6F1"/>
      </a:accent3>
      <a:accent4>
        <a:srgbClr val="14231F"/>
      </a:accent4>
      <a:accent5>
        <a:srgbClr val="156B92"/>
      </a:accent5>
      <a:accent6>
        <a:srgbClr val="F4BD50"/>
      </a:accent6>
      <a:hlink>
        <a:srgbClr val="1F7558"/>
      </a:hlink>
      <a:folHlink>
        <a:srgbClr val="65726C"/>
      </a:folHlink>
    </a:clrScheme>
    <a:fontScheme name="IVR Cloud">
      <a:majorFont>
        <a:latin typeface="Inter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Inter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Author</dc:creator>
  <cp:keywords/>
  <dcterms:created xsi:type="dcterms:W3CDTF">2017-12-27T05:22:50Z</dcterms:created>
  <dcterms:modified xsi:type="dcterms:W3CDTF">2017-12-27T05:22:50Z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